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3605C1" w14:textId="77777777" w:rsidR="0081005F" w:rsidRPr="00092B2F" w:rsidRDefault="00EC71C4" w:rsidP="00EC71C4">
      <w:pPr>
        <w:spacing w:before="120" w:after="120" w:line="360" w:lineRule="auto"/>
        <w:rPr>
          <w:b/>
          <w:sz w:val="28"/>
          <w:szCs w:val="28"/>
        </w:rPr>
      </w:pPr>
      <w:r w:rsidRPr="00092B2F">
        <w:rPr>
          <w:b/>
          <w:sz w:val="28"/>
          <w:szCs w:val="28"/>
        </w:rPr>
        <w:t>Privacy Notice: CORECT-R</w:t>
      </w:r>
    </w:p>
    <w:p w14:paraId="0F877ED4" w14:textId="77777777" w:rsidR="00EC71C4" w:rsidRPr="00EC71C4" w:rsidRDefault="00EC71C4" w:rsidP="00EC71C4">
      <w:pPr>
        <w:spacing w:before="120" w:after="120" w:line="360" w:lineRule="auto"/>
        <w:rPr>
          <w:b/>
        </w:rPr>
      </w:pPr>
      <w:r w:rsidRPr="00EC71C4">
        <w:rPr>
          <w:b/>
        </w:rPr>
        <w:t>What is the purpose of this document?</w:t>
      </w:r>
    </w:p>
    <w:p w14:paraId="5C1949F4" w14:textId="77777777" w:rsidR="00EC71C4" w:rsidRDefault="00EC71C4" w:rsidP="00EC71C4">
      <w:pPr>
        <w:spacing w:before="120" w:after="120" w:line="360" w:lineRule="auto"/>
      </w:pPr>
      <w:r>
        <w:t>This Privacy Notice describes how the UK Colorectal Cancer Intelligence Hub combine and use data within the COloRECTal cancer data Repository (</w:t>
      </w:r>
      <w:r w:rsidR="009A274B">
        <w:t>otherwise known as</w:t>
      </w:r>
      <w:r>
        <w:t xml:space="preserve"> CORECT-R</w:t>
      </w:r>
      <w:r w:rsidR="009A274B">
        <w:t>)</w:t>
      </w:r>
      <w:r>
        <w:t xml:space="preserve"> and is intended to demonstrate </w:t>
      </w:r>
      <w:r w:rsidR="009A274B">
        <w:t>how we comply</w:t>
      </w:r>
      <w:r>
        <w:t xml:space="preserve"> with the General Data Protection Regulation (GDPR) of 2018. It describes how</w:t>
      </w:r>
      <w:r w:rsidR="009A274B">
        <w:t xml:space="preserve"> we</w:t>
      </w:r>
      <w:r>
        <w:t xml:space="preserve"> create the CORECT-R dataset and use any personal data within it so you are aware of how and why we are using your information. The policy may be updated at any time.</w:t>
      </w:r>
    </w:p>
    <w:p w14:paraId="513705A8" w14:textId="77777777" w:rsidR="00EC71C4" w:rsidRPr="00EC71C4" w:rsidRDefault="00EC71C4" w:rsidP="00EC71C4">
      <w:pPr>
        <w:spacing w:before="120" w:after="120" w:line="360" w:lineRule="auto"/>
        <w:rPr>
          <w:b/>
        </w:rPr>
      </w:pPr>
      <w:r w:rsidRPr="00EC71C4">
        <w:rPr>
          <w:b/>
        </w:rPr>
        <w:t>Glossary</w:t>
      </w:r>
    </w:p>
    <w:p w14:paraId="46E0ED13" w14:textId="77777777" w:rsidR="00EC71C4" w:rsidRDefault="00EC71C4" w:rsidP="00EC71C4">
      <w:pPr>
        <w:spacing w:before="120" w:after="120" w:line="360" w:lineRule="auto"/>
      </w:pPr>
      <w:r>
        <w:t>The term ‘personal data’ when used in this document means any recorded information that is about you and from which you can be identified.  It does not include data where your identity has been removed. These are anonymous data.</w:t>
      </w:r>
    </w:p>
    <w:p w14:paraId="3DF3D316" w14:textId="77777777" w:rsidR="00EC71C4" w:rsidRDefault="00EC71C4" w:rsidP="00EC71C4">
      <w:pPr>
        <w:spacing w:before="120" w:after="120" w:line="360" w:lineRule="auto"/>
      </w:pPr>
      <w:r>
        <w:lastRenderedPageBreak/>
        <w:t>The term ‘processing’ of your personal data means anything that is done with that information including collecting, use, storage, disclosure or retention.</w:t>
      </w:r>
    </w:p>
    <w:p w14:paraId="4DF5BD05" w14:textId="77777777" w:rsidR="00EC71C4" w:rsidRDefault="00EC71C4" w:rsidP="00EC71C4">
      <w:pPr>
        <w:spacing w:before="120" w:after="120" w:line="360" w:lineRule="auto"/>
        <w:rPr>
          <w:b/>
        </w:rPr>
      </w:pPr>
      <w:r>
        <w:rPr>
          <w:b/>
        </w:rPr>
        <w:t>What is the purpose of CORECT-R?</w:t>
      </w:r>
    </w:p>
    <w:p w14:paraId="67615456" w14:textId="77777777" w:rsidR="00EC71C4" w:rsidRDefault="00EC71C4" w:rsidP="00EC71C4">
      <w:pPr>
        <w:spacing w:before="120" w:after="120" w:line="360" w:lineRule="auto"/>
      </w:pPr>
      <w:r w:rsidRPr="00EC71C4">
        <w:t xml:space="preserve">CORECT-R is a national dataset containing information on people with colorectal </w:t>
      </w:r>
      <w:r w:rsidR="00F601D9">
        <w:t xml:space="preserve">cancer (often known as bowel) </w:t>
      </w:r>
      <w:r>
        <w:t>or anal cancer. These health care data are generated along the care pathways people follow through the National Health Service (NHS) as they are diagnosed and treated for these diseases</w:t>
      </w:r>
      <w:r w:rsidR="00F601D9">
        <w:t xml:space="preserve">. The information is </w:t>
      </w:r>
      <w:r>
        <w:t xml:space="preserve">captured in lots of separate </w:t>
      </w:r>
      <w:r w:rsidR="009F53EE">
        <w:t xml:space="preserve">administrative or research </w:t>
      </w:r>
      <w:r>
        <w:t>datasets.  The UK Colorectal Cancer Intelligence Hub seeks access to these different datasets, combines them within CORECT-R and then uses the</w:t>
      </w:r>
      <w:r w:rsidR="00F601D9">
        <w:t xml:space="preserve"> combined</w:t>
      </w:r>
      <w:r>
        <w:t xml:space="preserve"> information for research aimed at improving the care and outcome of people with colorectal </w:t>
      </w:r>
      <w:r w:rsidR="009F53EE">
        <w:t>and anal cancers.</w:t>
      </w:r>
    </w:p>
    <w:p w14:paraId="1BED5A2F" w14:textId="77777777" w:rsidR="009F53EE" w:rsidRPr="009669A5" w:rsidRDefault="009F53EE" w:rsidP="00EC71C4">
      <w:pPr>
        <w:spacing w:before="120" w:after="120" w:line="360" w:lineRule="auto"/>
        <w:rPr>
          <w:b/>
        </w:rPr>
      </w:pPr>
      <w:r w:rsidRPr="009669A5">
        <w:rPr>
          <w:b/>
        </w:rPr>
        <w:t>What types of data does CORECT-R contain?</w:t>
      </w:r>
    </w:p>
    <w:p w14:paraId="7BA988F9" w14:textId="3786E250" w:rsidR="009669A5" w:rsidRPr="00EC71C4" w:rsidRDefault="009669A5" w:rsidP="008A5F31">
      <w:pPr>
        <w:spacing w:before="120" w:after="120" w:line="360" w:lineRule="auto"/>
      </w:pPr>
      <w:r>
        <w:t>CORECT-R contains lots of information about the colorectal or anal cancer pathway.  This includes details of any tumours (</w:t>
      </w:r>
      <w:r w:rsidR="009A274B">
        <w:t xml:space="preserve">e.g. </w:t>
      </w:r>
      <w:r>
        <w:t xml:space="preserve">pathology, </w:t>
      </w:r>
      <w:r>
        <w:lastRenderedPageBreak/>
        <w:t>site and morphology) and the patient (</w:t>
      </w:r>
      <w:r w:rsidR="009A274B">
        <w:t xml:space="preserve">e.g. </w:t>
      </w:r>
      <w:r>
        <w:t xml:space="preserve">age at diagnosis, </w:t>
      </w:r>
      <w:r w:rsidR="009A274B">
        <w:t xml:space="preserve">and </w:t>
      </w:r>
      <w:r>
        <w:t>gender).  Also, information about how the tumour was diagnosed (</w:t>
      </w:r>
      <w:r w:rsidR="009A274B">
        <w:t xml:space="preserve">e.g. any </w:t>
      </w:r>
      <w:r>
        <w:t>diagnostic tests used and</w:t>
      </w:r>
      <w:r w:rsidR="009A274B">
        <w:t xml:space="preserve"> a </w:t>
      </w:r>
      <w:r w:rsidR="00F601D9">
        <w:t>person’s</w:t>
      </w:r>
      <w:r>
        <w:t xml:space="preserve"> route to diagnosis) and treated (</w:t>
      </w:r>
      <w:r w:rsidR="009A274B">
        <w:t xml:space="preserve">e.g. any </w:t>
      </w:r>
      <w:r>
        <w:t xml:space="preserve">surgery, radiotherapy or chemotherapy). </w:t>
      </w:r>
      <w:r w:rsidR="00281B97">
        <w:t xml:space="preserve">It also contains information about individuals at high risk of developing colorectal or anal cancer or undergoing tests aimed at diagnosing the illness.  Any information in CORECT-R about individuals without a diagnosis of cancer is </w:t>
      </w:r>
      <w:r w:rsidR="0033456A">
        <w:t>pseudo</w:t>
      </w:r>
      <w:r w:rsidR="00281B97">
        <w:t xml:space="preserve">nymised.  </w:t>
      </w:r>
      <w:r>
        <w:t xml:space="preserve">Full details of all the data available in the resource are described </w:t>
      </w:r>
      <w:r w:rsidR="008A5F31" w:rsidRPr="008A5F31">
        <w:t>https://www.ndph.ox.ac.uk/corectr</w:t>
      </w:r>
    </w:p>
    <w:p w14:paraId="31F8B8BC" w14:textId="77777777" w:rsidR="00EC71C4" w:rsidRDefault="00EC71C4" w:rsidP="00EC71C4">
      <w:pPr>
        <w:spacing w:before="120" w:after="120" w:line="360" w:lineRule="auto"/>
        <w:rPr>
          <w:b/>
        </w:rPr>
      </w:pPr>
      <w:r w:rsidRPr="00EC71C4">
        <w:rPr>
          <w:b/>
        </w:rPr>
        <w:t>Is CORECT-R using your personal data?</w:t>
      </w:r>
    </w:p>
    <w:p w14:paraId="2DD3DCF0" w14:textId="5CA200D7" w:rsidR="009669A5" w:rsidRDefault="009F53EE" w:rsidP="00EC71C4">
      <w:pPr>
        <w:spacing w:before="120" w:after="120" w:line="360" w:lineRule="auto"/>
      </w:pPr>
      <w:r>
        <w:t>Within CORECT-R there are lots of different datasets containing information about different aspects of care.  To link these together direct patient identifiers (such as NHS or CHI (community h</w:t>
      </w:r>
      <w:r w:rsidR="003A4FBE">
        <w:t>ealth index)</w:t>
      </w:r>
      <w:r w:rsidR="009669A5">
        <w:t xml:space="preserve"> numbers</w:t>
      </w:r>
      <w:r w:rsidR="00A030BC">
        <w:t xml:space="preserve">) </w:t>
      </w:r>
      <w:r w:rsidR="009669A5">
        <w:t xml:space="preserve">are used.  </w:t>
      </w:r>
      <w:r w:rsidR="009A274B">
        <w:t xml:space="preserve">This is to make sure that, for example, a person is linked to the correct diagnostic test or surgical procedure. </w:t>
      </w:r>
      <w:r>
        <w:t>Such personal data are</w:t>
      </w:r>
      <w:r w:rsidR="009669A5">
        <w:t>, however,</w:t>
      </w:r>
      <w:r>
        <w:t xml:space="preserve"> only need</w:t>
      </w:r>
      <w:r w:rsidR="009669A5">
        <w:t>ed</w:t>
      </w:r>
      <w:r>
        <w:t xml:space="preserve"> for linking datasets and </w:t>
      </w:r>
      <w:r w:rsidR="009669A5">
        <w:t xml:space="preserve">are </w:t>
      </w:r>
      <w:r>
        <w:t xml:space="preserve">not </w:t>
      </w:r>
      <w:r w:rsidR="009669A5">
        <w:t xml:space="preserve">used </w:t>
      </w:r>
      <w:r>
        <w:t xml:space="preserve">for research.  As such, researchers </w:t>
      </w:r>
      <w:r w:rsidR="009669A5">
        <w:t>do not h</w:t>
      </w:r>
      <w:r>
        <w:t xml:space="preserve">ave access to </w:t>
      </w:r>
      <w:r w:rsidR="009669A5">
        <w:t xml:space="preserve">any personal information. </w:t>
      </w:r>
    </w:p>
    <w:p w14:paraId="33CFB875" w14:textId="77777777" w:rsidR="009669A5" w:rsidRPr="009669A5" w:rsidRDefault="009669A5" w:rsidP="00EC71C4">
      <w:pPr>
        <w:spacing w:before="120" w:after="120" w:line="360" w:lineRule="auto"/>
        <w:rPr>
          <w:b/>
        </w:rPr>
      </w:pPr>
      <w:r w:rsidRPr="009669A5">
        <w:rPr>
          <w:b/>
        </w:rPr>
        <w:lastRenderedPageBreak/>
        <w:t>How the University uses your data</w:t>
      </w:r>
    </w:p>
    <w:p w14:paraId="42E42F1B" w14:textId="77777777" w:rsidR="009669A5" w:rsidRDefault="009669A5" w:rsidP="009669A5">
      <w:pPr>
        <w:pStyle w:val="NormalWeb"/>
        <w:shd w:val="clear" w:color="auto" w:fill="FFFFFF"/>
        <w:spacing w:before="120" w:beforeAutospacing="0" w:after="120" w:afterAutospacing="0" w:line="360" w:lineRule="auto"/>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CORECT-R data are gathered and processed </w:t>
      </w:r>
      <w:r w:rsidRPr="009669A5">
        <w:rPr>
          <w:rFonts w:asciiTheme="minorHAnsi" w:eastAsiaTheme="minorHAnsi" w:hAnsiTheme="minorHAnsi" w:cstheme="minorBidi"/>
          <w:sz w:val="22"/>
          <w:szCs w:val="22"/>
          <w:lang w:eastAsia="en-US"/>
        </w:rPr>
        <w:t>(including your special category sensitive data) in this way for the purpose of performing scientific (medical) research being carried out in the public interest. This is known under data protection law as our “legal basis” for processing personal data.</w:t>
      </w:r>
      <w:r>
        <w:rPr>
          <w:rFonts w:asciiTheme="minorHAnsi" w:eastAsiaTheme="minorHAnsi" w:hAnsiTheme="minorHAnsi" w:cstheme="minorBidi"/>
          <w:sz w:val="22"/>
          <w:szCs w:val="22"/>
          <w:lang w:eastAsia="en-US"/>
        </w:rPr>
        <w:t xml:space="preserve">  The UK Colorectal Cancer Intelligence Hub</w:t>
      </w:r>
      <w:r w:rsidRPr="009669A5">
        <w:rPr>
          <w:rFonts w:asciiTheme="minorHAnsi" w:eastAsiaTheme="minorHAnsi" w:hAnsiTheme="minorHAnsi" w:cstheme="minorBidi"/>
          <w:sz w:val="22"/>
          <w:szCs w:val="22"/>
          <w:lang w:eastAsia="en-US"/>
        </w:rPr>
        <w:t xml:space="preserve"> only process your personal data for the</w:t>
      </w:r>
      <w:r>
        <w:rPr>
          <w:rFonts w:asciiTheme="minorHAnsi" w:eastAsiaTheme="minorHAnsi" w:hAnsiTheme="minorHAnsi" w:cstheme="minorBidi"/>
          <w:sz w:val="22"/>
          <w:szCs w:val="22"/>
          <w:lang w:eastAsia="en-US"/>
        </w:rPr>
        <w:t>se</w:t>
      </w:r>
      <w:r w:rsidRPr="009669A5">
        <w:rPr>
          <w:rFonts w:asciiTheme="minorHAnsi" w:eastAsiaTheme="minorHAnsi" w:hAnsiTheme="minorHAnsi" w:cstheme="minorBidi"/>
          <w:sz w:val="22"/>
          <w:szCs w:val="22"/>
          <w:lang w:eastAsia="en-US"/>
        </w:rPr>
        <w:t xml:space="preserve"> purposes</w:t>
      </w:r>
      <w:r>
        <w:rPr>
          <w:rFonts w:asciiTheme="minorHAnsi" w:eastAsiaTheme="minorHAnsi" w:hAnsiTheme="minorHAnsi" w:cstheme="minorBidi"/>
          <w:sz w:val="22"/>
          <w:szCs w:val="22"/>
          <w:lang w:eastAsia="en-US"/>
        </w:rPr>
        <w:t xml:space="preserve">. </w:t>
      </w:r>
      <w:r w:rsidRPr="009669A5">
        <w:rPr>
          <w:rFonts w:asciiTheme="minorHAnsi" w:eastAsiaTheme="minorHAnsi" w:hAnsiTheme="minorHAnsi" w:cstheme="minorBidi"/>
          <w:sz w:val="22"/>
          <w:szCs w:val="22"/>
          <w:lang w:eastAsia="en-US"/>
        </w:rPr>
        <w:t xml:space="preserve"> </w:t>
      </w:r>
    </w:p>
    <w:p w14:paraId="46EFE70A" w14:textId="77777777" w:rsidR="009669A5" w:rsidRPr="009669A5" w:rsidRDefault="009669A5" w:rsidP="009669A5">
      <w:pPr>
        <w:pStyle w:val="NormalWeb"/>
        <w:shd w:val="clear" w:color="auto" w:fill="FFFFFF"/>
        <w:spacing w:before="120" w:beforeAutospacing="0" w:after="120" w:afterAutospacing="0" w:line="360" w:lineRule="auto"/>
        <w:jc w:val="both"/>
        <w:rPr>
          <w:rFonts w:asciiTheme="minorHAnsi" w:eastAsiaTheme="minorHAnsi" w:hAnsiTheme="minorHAnsi" w:cstheme="minorBidi"/>
          <w:sz w:val="22"/>
          <w:szCs w:val="22"/>
          <w:lang w:eastAsia="en-US"/>
        </w:rPr>
      </w:pPr>
      <w:r w:rsidRPr="009669A5">
        <w:rPr>
          <w:rFonts w:asciiTheme="minorHAnsi" w:eastAsiaTheme="minorHAnsi" w:hAnsiTheme="minorHAnsi" w:cstheme="minorBidi"/>
          <w:sz w:val="22"/>
          <w:szCs w:val="22"/>
          <w:lang w:eastAsia="en-US"/>
        </w:rPr>
        <w:t>Please note that we may process your data without your knowledge or consent, in compliance with the above rules, where this is required or permitted by law.</w:t>
      </w:r>
    </w:p>
    <w:p w14:paraId="7C7F485D" w14:textId="77777777" w:rsidR="009669A5" w:rsidRPr="009669A5" w:rsidRDefault="009669A5" w:rsidP="009669A5">
      <w:pPr>
        <w:pStyle w:val="NormalWeb"/>
        <w:shd w:val="clear" w:color="auto" w:fill="FFFFFF"/>
        <w:spacing w:before="120" w:beforeAutospacing="0" w:after="120" w:afterAutospacing="0" w:line="360" w:lineRule="auto"/>
        <w:jc w:val="both"/>
        <w:rPr>
          <w:rFonts w:asciiTheme="minorHAnsi" w:eastAsiaTheme="minorHAnsi" w:hAnsiTheme="minorHAnsi" w:cstheme="minorBidi"/>
          <w:sz w:val="22"/>
          <w:szCs w:val="22"/>
          <w:lang w:eastAsia="en-US"/>
        </w:rPr>
      </w:pPr>
      <w:r w:rsidRPr="009669A5">
        <w:rPr>
          <w:rFonts w:asciiTheme="minorHAnsi" w:eastAsiaTheme="minorHAnsi" w:hAnsiTheme="minorHAnsi" w:cstheme="minorBidi"/>
          <w:sz w:val="22"/>
          <w:szCs w:val="22"/>
          <w:lang w:eastAsia="en-US"/>
        </w:rPr>
        <w:t>The University of Oxford Policy on Data Protection can be accessed via the following link https://www.admin.ox.ac.uk/councilsec/compliance/gdpr/universitypolicyondataprotection/</w:t>
      </w:r>
    </w:p>
    <w:p w14:paraId="3A0820E8" w14:textId="77777777" w:rsidR="009669A5" w:rsidRPr="004437F6" w:rsidRDefault="009669A5" w:rsidP="009669A5">
      <w:pPr>
        <w:spacing w:before="120" w:after="120" w:line="360" w:lineRule="auto"/>
        <w:rPr>
          <w:b/>
        </w:rPr>
      </w:pPr>
      <w:r w:rsidRPr="004437F6">
        <w:rPr>
          <w:b/>
        </w:rPr>
        <w:t>Who has access to your data?</w:t>
      </w:r>
    </w:p>
    <w:p w14:paraId="64E32757" w14:textId="77777777" w:rsidR="009669A5" w:rsidRDefault="004437F6" w:rsidP="009669A5">
      <w:pPr>
        <w:spacing w:before="120" w:after="120" w:line="360" w:lineRule="auto"/>
      </w:pPr>
      <w:r>
        <w:t>Access to your personal data is limited to a small team of people within the UK Colorectal Cancer Intelligence Hub within a strictly con</w:t>
      </w:r>
      <w:r>
        <w:lastRenderedPageBreak/>
        <w:t>trolled data environment. All these individuals have undergone special training in handling confidential data and the data system they use is highly secure.</w:t>
      </w:r>
    </w:p>
    <w:p w14:paraId="7969243F" w14:textId="77777777" w:rsidR="004437F6" w:rsidRDefault="004437F6" w:rsidP="009669A5">
      <w:pPr>
        <w:spacing w:before="120" w:after="120" w:line="360" w:lineRule="auto"/>
      </w:pPr>
      <w:r>
        <w:t>Researchers may access anonymised datasets created from the information inside CORECT-R.  These researchers may be from the UK Colorectal Cancer Intelligence Hub team or other UK research organisations who work with us. Data may also be shared with external organisations providing services to us (including those who provide data) and with external NHS and regulatory bodies.</w:t>
      </w:r>
    </w:p>
    <w:p w14:paraId="51A07774" w14:textId="77777777" w:rsidR="004437F6" w:rsidRPr="004437F6" w:rsidRDefault="004437F6" w:rsidP="009669A5">
      <w:pPr>
        <w:spacing w:before="120" w:after="120" w:line="360" w:lineRule="auto"/>
        <w:rPr>
          <w:b/>
        </w:rPr>
      </w:pPr>
      <w:r>
        <w:rPr>
          <w:b/>
        </w:rPr>
        <w:t>Transfer of CORECT-R</w:t>
      </w:r>
      <w:r w:rsidRPr="004437F6">
        <w:rPr>
          <w:b/>
        </w:rPr>
        <w:t xml:space="preserve"> data outside of the European Economic Area (EEA)</w:t>
      </w:r>
    </w:p>
    <w:p w14:paraId="14136CA4" w14:textId="77777777" w:rsidR="004437F6" w:rsidRDefault="004437F6" w:rsidP="009669A5">
      <w:pPr>
        <w:spacing w:before="120" w:after="120" w:line="360" w:lineRule="auto"/>
      </w:pPr>
      <w:r>
        <w:t>CORECT-R data is stored on secure servers within the UK.  Researchers outside the UK can access the data in this ‘Trusted Research Environment’ if their project gains approval.  No data will, however, be transferred outside of the EEA.</w:t>
      </w:r>
    </w:p>
    <w:p w14:paraId="483B9EB4" w14:textId="77777777" w:rsidR="004437F6" w:rsidRPr="004437F6" w:rsidRDefault="004437F6" w:rsidP="009669A5">
      <w:pPr>
        <w:spacing w:before="120" w:after="120" w:line="360" w:lineRule="auto"/>
        <w:rPr>
          <w:b/>
        </w:rPr>
      </w:pPr>
      <w:r w:rsidRPr="004437F6">
        <w:rPr>
          <w:b/>
        </w:rPr>
        <w:t>Retention period</w:t>
      </w:r>
    </w:p>
    <w:p w14:paraId="3244320A" w14:textId="53A40447" w:rsidR="004437F6" w:rsidRDefault="004437F6" w:rsidP="009669A5">
      <w:pPr>
        <w:spacing w:before="120" w:after="120" w:line="360" w:lineRule="auto"/>
      </w:pPr>
      <w:r>
        <w:lastRenderedPageBreak/>
        <w:t>The CORECT-R data resource has been created from a 5-year gran</w:t>
      </w:r>
      <w:r w:rsidR="001E1C10">
        <w:t>t funded by Cancer Research UK</w:t>
      </w:r>
      <w:r w:rsidR="002B6551">
        <w:t xml:space="preserve"> and is due to end in March 2025</w:t>
      </w:r>
      <w:r w:rsidR="001E1C10">
        <w:t>.  Further funding will be so</w:t>
      </w:r>
      <w:bookmarkStart w:id="0" w:name="_GoBack"/>
      <w:bookmarkEnd w:id="0"/>
      <w:r w:rsidR="001E1C10">
        <w:t>ught to keep it going beyond this but if these bids are not successful then the data will be</w:t>
      </w:r>
      <w:r w:rsidR="00B9282B">
        <w:t xml:space="preserve"> retained 5 years after the closure of the grant</w:t>
      </w:r>
      <w:r w:rsidR="001E1C10">
        <w:t xml:space="preserve"> to ensure all research using them is finished.  At that point they will be destroyed.</w:t>
      </w:r>
    </w:p>
    <w:p w14:paraId="7D406A84" w14:textId="77777777" w:rsidR="001E1C10" w:rsidRPr="00092B2F" w:rsidRDefault="001E1C10" w:rsidP="009669A5">
      <w:pPr>
        <w:spacing w:before="120" w:after="120" w:line="360" w:lineRule="auto"/>
        <w:rPr>
          <w:b/>
        </w:rPr>
      </w:pPr>
      <w:r w:rsidRPr="00092B2F">
        <w:rPr>
          <w:b/>
        </w:rPr>
        <w:t>Security</w:t>
      </w:r>
    </w:p>
    <w:p w14:paraId="2B4355B2" w14:textId="78A7DD7D" w:rsidR="001E1C10" w:rsidRDefault="001E1C10" w:rsidP="009669A5">
      <w:pPr>
        <w:spacing w:before="120" w:after="120" w:line="360" w:lineRule="auto"/>
        <w:rPr>
          <w:color w:val="5B9BD5" w:themeColor="accent1"/>
          <w:u w:val="single"/>
        </w:rPr>
      </w:pPr>
      <w:r>
        <w:t>All CORECT-</w:t>
      </w:r>
      <w:r w:rsidR="00C736B1">
        <w:t>R data</w:t>
      </w:r>
      <w:r>
        <w:t xml:space="preserve"> will be held securely </w:t>
      </w:r>
      <w:r w:rsidR="00C736B1">
        <w:t xml:space="preserve">in accordance with the University of Oxford’s policies and procedures. Further information is available at the University’s Information Security website http://www.infosec.ox.ac.uk and in the UK Colorectal Cancer Intelligence System Level Security Policy available </w:t>
      </w:r>
      <w:r w:rsidR="008A5F31">
        <w:rPr>
          <w:color w:val="0000FF"/>
        </w:rPr>
        <w:t>https://www.ndph.ox.ac.uk/corectr</w:t>
      </w:r>
    </w:p>
    <w:p w14:paraId="513B5E5C" w14:textId="77777777" w:rsidR="00C736B1" w:rsidRDefault="00C736B1" w:rsidP="009669A5">
      <w:pPr>
        <w:spacing w:before="120" w:after="120" w:line="360" w:lineRule="auto"/>
        <w:rPr>
          <w:b/>
        </w:rPr>
      </w:pPr>
      <w:r w:rsidRPr="00C736B1">
        <w:rPr>
          <w:b/>
        </w:rPr>
        <w:t>Your rights</w:t>
      </w:r>
    </w:p>
    <w:p w14:paraId="6D9FE14F" w14:textId="77777777" w:rsidR="00C736B1" w:rsidRDefault="00C736B1" w:rsidP="009669A5">
      <w:pPr>
        <w:spacing w:before="120" w:after="120" w:line="360" w:lineRule="auto"/>
      </w:pPr>
      <w:r>
        <w:t>Under certain circumstance</w:t>
      </w:r>
      <w:r w:rsidR="00F601D9">
        <w:t>s and by law you have certain r</w:t>
      </w:r>
      <w:r>
        <w:t xml:space="preserve">ights with respect to your data. A summary of these rights is available here: </w:t>
      </w:r>
      <w:hyperlink r:id="rId6" w:history="1">
        <w:r w:rsidRPr="005A0814">
          <w:rPr>
            <w:rStyle w:val="Hyperlink"/>
          </w:rPr>
          <w:t>https://compliance.admin.ox.ac.uk/individual-rights</w:t>
        </w:r>
      </w:hyperlink>
    </w:p>
    <w:p w14:paraId="29939780" w14:textId="77777777" w:rsidR="00C736B1" w:rsidRDefault="00C736B1" w:rsidP="009669A5">
      <w:pPr>
        <w:spacing w:before="120" w:after="120" w:line="360" w:lineRule="auto"/>
      </w:pPr>
      <w:r>
        <w:lastRenderedPageBreak/>
        <w:t xml:space="preserve">If you want to exercise any of these rights or you are dissatisfied with the way you have used your data, please contact the University’s Information Compliance Team at </w:t>
      </w:r>
      <w:hyperlink r:id="rId7" w:history="1">
        <w:r w:rsidRPr="005A0814">
          <w:rPr>
            <w:rStyle w:val="Hyperlink"/>
          </w:rPr>
          <w:t>data.protection@admin.ox.ac.uk</w:t>
        </w:r>
      </w:hyperlink>
      <w:r>
        <w:t xml:space="preserve">. The same address can be used to contact the University’s Data Protection Officer. If you remain dissatisfied, you have the right to lodge a complaint with the Information Commissioners Office at </w:t>
      </w:r>
      <w:hyperlink r:id="rId8" w:history="1">
        <w:r w:rsidRPr="005A0814">
          <w:rPr>
            <w:rStyle w:val="Hyperlink"/>
          </w:rPr>
          <w:t>https://ico.org.uk/concerns</w:t>
        </w:r>
      </w:hyperlink>
    </w:p>
    <w:p w14:paraId="1E27D076" w14:textId="77777777" w:rsidR="00C736B1" w:rsidRPr="00092B2F" w:rsidRDefault="00C736B1" w:rsidP="009669A5">
      <w:pPr>
        <w:spacing w:before="120" w:after="120" w:line="360" w:lineRule="auto"/>
        <w:rPr>
          <w:b/>
        </w:rPr>
      </w:pPr>
      <w:r w:rsidRPr="00092B2F">
        <w:rPr>
          <w:b/>
        </w:rPr>
        <w:t>Contact</w:t>
      </w:r>
    </w:p>
    <w:p w14:paraId="7874F2DD" w14:textId="09B8B231" w:rsidR="00C736B1" w:rsidRDefault="00C736B1" w:rsidP="009669A5">
      <w:pPr>
        <w:spacing w:before="120" w:after="120" w:line="360" w:lineRule="auto"/>
      </w:pPr>
      <w:r>
        <w:t xml:space="preserve">If you wish to raise any queries or concerns about this privacy notice please contact is </w:t>
      </w:r>
      <w:r w:rsidRPr="008A5F31">
        <w:t xml:space="preserve">at </w:t>
      </w:r>
      <w:r w:rsidR="008A5F31" w:rsidRPr="008A5F31">
        <w:t>crchub@leeds.ac.uk</w:t>
      </w:r>
      <w:r>
        <w:t xml:space="preserve"> or write to Professor Eva Morris, UK Colorectal Cancer Intelligence Hub, Nuffield Department of Population Health, Big Data Institute, </w:t>
      </w:r>
      <w:r w:rsidR="00092B2F">
        <w:t>University</w:t>
      </w:r>
      <w:r>
        <w:t xml:space="preserve"> of Oxford, Roosevelt Drive, Oxford OX3 7LF</w:t>
      </w:r>
    </w:p>
    <w:sectPr w:rsidR="00C736B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6AB025" w14:textId="77777777" w:rsidR="00357B8F" w:rsidRDefault="00357B8F" w:rsidP="00092B2F">
      <w:pPr>
        <w:spacing w:after="0" w:line="240" w:lineRule="auto"/>
      </w:pPr>
      <w:r>
        <w:separator/>
      </w:r>
    </w:p>
  </w:endnote>
  <w:endnote w:type="continuationSeparator" w:id="0">
    <w:p w14:paraId="559309B4" w14:textId="77777777" w:rsidR="00357B8F" w:rsidRDefault="00357B8F" w:rsidP="00092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F7BB32" w14:textId="77777777" w:rsidR="00357B8F" w:rsidRDefault="00357B8F" w:rsidP="00092B2F">
      <w:pPr>
        <w:spacing w:after="0" w:line="240" w:lineRule="auto"/>
      </w:pPr>
      <w:r>
        <w:separator/>
      </w:r>
    </w:p>
  </w:footnote>
  <w:footnote w:type="continuationSeparator" w:id="0">
    <w:p w14:paraId="5CD22EEF" w14:textId="77777777" w:rsidR="00357B8F" w:rsidRDefault="00357B8F" w:rsidP="00092B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1C4"/>
    <w:rsid w:val="00092B2F"/>
    <w:rsid w:val="00191ADB"/>
    <w:rsid w:val="001E1C10"/>
    <w:rsid w:val="00254055"/>
    <w:rsid w:val="00281B97"/>
    <w:rsid w:val="002B6551"/>
    <w:rsid w:val="002F72F6"/>
    <w:rsid w:val="0033456A"/>
    <w:rsid w:val="00357B8F"/>
    <w:rsid w:val="003A4AB1"/>
    <w:rsid w:val="003A4FBE"/>
    <w:rsid w:val="004437F6"/>
    <w:rsid w:val="004E04FB"/>
    <w:rsid w:val="004E06E3"/>
    <w:rsid w:val="00606957"/>
    <w:rsid w:val="0081005F"/>
    <w:rsid w:val="008A5F31"/>
    <w:rsid w:val="008D7B69"/>
    <w:rsid w:val="00915CEA"/>
    <w:rsid w:val="009669A5"/>
    <w:rsid w:val="00975780"/>
    <w:rsid w:val="009A274B"/>
    <w:rsid w:val="009F53EE"/>
    <w:rsid w:val="00A030BC"/>
    <w:rsid w:val="00A97AB6"/>
    <w:rsid w:val="00AB2F3C"/>
    <w:rsid w:val="00B9282B"/>
    <w:rsid w:val="00C736B1"/>
    <w:rsid w:val="00C9512A"/>
    <w:rsid w:val="00EC71C4"/>
    <w:rsid w:val="00F601D9"/>
    <w:rsid w:val="00F944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C32B1"/>
  <w15:chartTrackingRefBased/>
  <w15:docId w15:val="{201D63E8-D4A1-46D0-A40E-6D4441ADC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69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aps">
    <w:name w:val="caps"/>
    <w:basedOn w:val="DefaultParagraphFont"/>
    <w:rsid w:val="009669A5"/>
  </w:style>
  <w:style w:type="character" w:styleId="Hyperlink">
    <w:name w:val="Hyperlink"/>
    <w:basedOn w:val="DefaultParagraphFont"/>
    <w:uiPriority w:val="99"/>
    <w:unhideWhenUsed/>
    <w:rsid w:val="00C736B1"/>
    <w:rPr>
      <w:color w:val="0000FF"/>
      <w:u w:val="single"/>
    </w:rPr>
  </w:style>
  <w:style w:type="paragraph" w:styleId="Header">
    <w:name w:val="header"/>
    <w:basedOn w:val="Normal"/>
    <w:link w:val="HeaderChar"/>
    <w:uiPriority w:val="99"/>
    <w:unhideWhenUsed/>
    <w:rsid w:val="00092B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2B2F"/>
  </w:style>
  <w:style w:type="paragraph" w:styleId="Footer">
    <w:name w:val="footer"/>
    <w:basedOn w:val="Normal"/>
    <w:link w:val="FooterChar"/>
    <w:uiPriority w:val="99"/>
    <w:unhideWhenUsed/>
    <w:rsid w:val="00092B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2B2F"/>
  </w:style>
  <w:style w:type="character" w:styleId="CommentReference">
    <w:name w:val="annotation reference"/>
    <w:basedOn w:val="DefaultParagraphFont"/>
    <w:uiPriority w:val="99"/>
    <w:semiHidden/>
    <w:unhideWhenUsed/>
    <w:rsid w:val="00A030BC"/>
    <w:rPr>
      <w:sz w:val="16"/>
      <w:szCs w:val="16"/>
    </w:rPr>
  </w:style>
  <w:style w:type="paragraph" w:styleId="CommentText">
    <w:name w:val="annotation text"/>
    <w:basedOn w:val="Normal"/>
    <w:link w:val="CommentTextChar"/>
    <w:uiPriority w:val="99"/>
    <w:semiHidden/>
    <w:unhideWhenUsed/>
    <w:rsid w:val="00A030BC"/>
    <w:pPr>
      <w:spacing w:line="240" w:lineRule="auto"/>
    </w:pPr>
    <w:rPr>
      <w:sz w:val="20"/>
      <w:szCs w:val="20"/>
    </w:rPr>
  </w:style>
  <w:style w:type="character" w:customStyle="1" w:styleId="CommentTextChar">
    <w:name w:val="Comment Text Char"/>
    <w:basedOn w:val="DefaultParagraphFont"/>
    <w:link w:val="CommentText"/>
    <w:uiPriority w:val="99"/>
    <w:semiHidden/>
    <w:rsid w:val="00A030BC"/>
    <w:rPr>
      <w:sz w:val="20"/>
      <w:szCs w:val="20"/>
    </w:rPr>
  </w:style>
  <w:style w:type="paragraph" w:styleId="CommentSubject">
    <w:name w:val="annotation subject"/>
    <w:basedOn w:val="CommentText"/>
    <w:next w:val="CommentText"/>
    <w:link w:val="CommentSubjectChar"/>
    <w:uiPriority w:val="99"/>
    <w:semiHidden/>
    <w:unhideWhenUsed/>
    <w:rsid w:val="00A030BC"/>
    <w:rPr>
      <w:b/>
      <w:bCs/>
    </w:rPr>
  </w:style>
  <w:style w:type="character" w:customStyle="1" w:styleId="CommentSubjectChar">
    <w:name w:val="Comment Subject Char"/>
    <w:basedOn w:val="CommentTextChar"/>
    <w:link w:val="CommentSubject"/>
    <w:uiPriority w:val="99"/>
    <w:semiHidden/>
    <w:rsid w:val="00A030BC"/>
    <w:rPr>
      <w:b/>
      <w:bCs/>
      <w:sz w:val="20"/>
      <w:szCs w:val="20"/>
    </w:rPr>
  </w:style>
  <w:style w:type="paragraph" w:styleId="BalloonText">
    <w:name w:val="Balloon Text"/>
    <w:basedOn w:val="Normal"/>
    <w:link w:val="BalloonTextChar"/>
    <w:uiPriority w:val="99"/>
    <w:semiHidden/>
    <w:unhideWhenUsed/>
    <w:rsid w:val="00A030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0BC"/>
    <w:rPr>
      <w:rFonts w:ascii="Segoe UI" w:hAnsi="Segoe UI" w:cs="Segoe UI"/>
      <w:sz w:val="18"/>
      <w:szCs w:val="18"/>
    </w:rPr>
  </w:style>
  <w:style w:type="paragraph" w:customStyle="1" w:styleId="Default">
    <w:name w:val="Default"/>
    <w:rsid w:val="008A5F3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8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concerns" TargetMode="External"/><Relationship Id="rId3" Type="http://schemas.openxmlformats.org/officeDocument/2006/relationships/webSettings" Target="webSettings.xml"/><Relationship Id="rId7" Type="http://schemas.openxmlformats.org/officeDocument/2006/relationships/hyperlink" Target="mailto:data.protection@admin.ox.ac.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mpliance.admin.ox.ac.uk/individual-right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974</Words>
  <Characters>5552</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Morris</dc:creator>
  <cp:keywords/>
  <dc:description/>
  <cp:lastModifiedBy>Isobel Young</cp:lastModifiedBy>
  <cp:revision>2</cp:revision>
  <dcterms:created xsi:type="dcterms:W3CDTF">2023-09-21T07:53:00Z</dcterms:created>
  <dcterms:modified xsi:type="dcterms:W3CDTF">2023-09-21T07:53:00Z</dcterms:modified>
</cp:coreProperties>
</file>